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left"/>
        <w:rPr>
          <w:b/>
          <w:b/>
          <w:bCs/>
        </w:rPr>
      </w:pPr>
      <w:r>
        <w:rPr>
          <w:rFonts w:ascii="Times New Roman" w:hAnsi="Times New Roman"/>
          <w:b/>
          <w:bCs/>
        </w:rPr>
        <w:t>Gádoros Nagyközség Önkormányzat</w:t>
      </w:r>
    </w:p>
    <w:p>
      <w:pPr>
        <w:pStyle w:val="Normal"/>
        <w:jc w:val="left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Képviselő-Testületének Gondozási Központja</w:t>
      </w:r>
    </w:p>
    <w:p>
      <w:pPr>
        <w:pStyle w:val="Normal"/>
        <w:jc w:val="left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5932 Gádoros Fő u. 30.</w:t>
      </w:r>
    </w:p>
    <w:p>
      <w:pPr>
        <w:pStyle w:val="Normal"/>
        <w:jc w:val="left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Tel.: 06-68/490-079</w:t>
      </w:r>
    </w:p>
    <w:p>
      <w:pPr>
        <w:pStyle w:val="Normal"/>
        <w:jc w:val="left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 xml:space="preserve">email: </w:t>
      </w:r>
      <w:r>
        <w:rPr>
          <w:rFonts w:ascii="Times New Roman" w:hAnsi="Times New Roman"/>
          <w:b/>
          <w:bCs/>
          <w:color w:val="3333FF"/>
        </w:rPr>
        <w:t xml:space="preserve">gond.kozp@gadoros.hu </w:t>
      </w:r>
    </w:p>
    <w:p>
      <w:pPr>
        <w:pStyle w:val="Normal"/>
        <w:jc w:val="left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                  </w:t>
      </w:r>
      <w:r>
        <w:rPr>
          <w:rFonts w:ascii="Times New Roman" w:hAnsi="Times New Roman"/>
          <w:b/>
          <w:bCs/>
        </w:rPr>
        <w:t>Tisztelt Jegyző Asszony!</w:t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</w:rPr>
        <w:t>Előterjesztésem a 2019. 04. 09-i KT. ülésre a következőkkel egészíteném ki. A Gondozási Központban dolgozó Gondozónők szabadsága a következőképpen alakul a 2019-es évben.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</w:rPr>
        <w:t xml:space="preserve">Gondozónők összesített szabadsága a 2019-es évben: </w:t>
      </w:r>
    </w:p>
    <w:p>
      <w:pPr>
        <w:pStyle w:val="Normal"/>
        <w:numPr>
          <w:ilvl w:val="0"/>
          <w:numId w:val="1"/>
        </w:numPr>
        <w:jc w:val="both"/>
        <w:rPr/>
      </w:pPr>
      <w:r>
        <w:rPr>
          <w:rFonts w:ascii="Times New Roman" w:hAnsi="Times New Roman"/>
          <w:b w:val="false"/>
          <w:bCs w:val="false"/>
        </w:rPr>
        <w:t>Négy Fő:              58 nap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b w:val="false"/>
          <w:bCs w:val="false"/>
        </w:rPr>
        <w:t>Három Főnek:      56 nap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b w:val="false"/>
          <w:bCs w:val="false"/>
        </w:rPr>
        <w:t>Kettő Főnek:        52 nap</w:t>
      </w:r>
    </w:p>
    <w:p>
      <w:pPr>
        <w:pStyle w:val="Normal"/>
        <w:numPr>
          <w:ilvl w:val="0"/>
          <w:numId w:val="2"/>
        </w:numPr>
        <w:jc w:val="both"/>
        <w:rPr/>
      </w:pPr>
      <w:r>
        <w:rPr>
          <w:rFonts w:ascii="Times New Roman" w:hAnsi="Times New Roman"/>
          <w:b w:val="false"/>
          <w:bCs w:val="false"/>
        </w:rPr>
        <w:t>Három Főnek:      49 nap</w:t>
      </w:r>
    </w:p>
    <w:p>
      <w:pPr>
        <w:pStyle w:val="Normal"/>
        <w:numPr>
          <w:ilvl w:val="0"/>
          <w:numId w:val="0"/>
        </w:numPr>
        <w:ind w:left="720" w:hanging="0"/>
        <w:jc w:val="both"/>
        <w:rPr/>
      </w:pPr>
      <w:r>
        <w:rPr>
          <w:rFonts w:ascii="Times New Roman" w:hAnsi="Times New Roman"/>
          <w:b w:val="false"/>
          <w:bCs w:val="false"/>
        </w:rPr>
        <w:t xml:space="preserve"> </w:t>
      </w:r>
    </w:p>
    <w:p>
      <w:pPr>
        <w:pStyle w:val="Normal"/>
        <w:jc w:val="both"/>
        <w:rPr/>
      </w:pPr>
      <w:r>
        <w:rPr>
          <w:rFonts w:ascii="Times New Roman" w:hAnsi="Times New Roman"/>
          <w:b w:val="false"/>
          <w:bCs w:val="false"/>
        </w:rPr>
        <w:t xml:space="preserve">Ezeknek a szabadságoknak a kiadása az </w:t>
      </w:r>
      <w:bookmarkStart w:id="0" w:name="pr1id"/>
      <w:bookmarkEnd w:id="0"/>
      <w:r>
        <w:rPr>
          <w:rFonts w:ascii="Times New Roman" w:hAnsi="Times New Roman"/>
          <w:b w:val="false"/>
          <w:bCs w:val="false"/>
        </w:rPr>
        <w:t xml:space="preserve">1/2000. (I. 7.) SzCsM rendelet </w:t>
      </w:r>
      <w:bookmarkStart w:id="1" w:name="pr2id"/>
      <w:bookmarkEnd w:id="1"/>
      <w:r>
        <w:rPr>
          <w:rFonts w:ascii="Times New Roman" w:hAnsi="Times New Roman"/>
          <w:b w:val="false"/>
          <w:bCs w:val="false"/>
          <w:sz w:val="24"/>
          <w:szCs w:val="24"/>
        </w:rPr>
        <w:t xml:space="preserve">a személyes gondoskodást nyújtó szociális intézmények szakmai feladatairól és működésük feltételeiről - </w:t>
      </w:r>
      <w:bookmarkStart w:id="2" w:name="pr1281id"/>
      <w:bookmarkEnd w:id="2"/>
      <w:r>
        <w:rPr>
          <w:rFonts w:ascii="Times New Roman" w:hAnsi="Times New Roman"/>
          <w:b w:val="false"/>
          <w:bCs w:val="false"/>
          <w:i/>
          <w:iCs/>
          <w:sz w:val="24"/>
          <w:szCs w:val="24"/>
          <w:u w:val="none"/>
        </w:rPr>
        <w:t xml:space="preserve">2. számú melléklet </w:t>
      </w:r>
      <w:bookmarkStart w:id="3" w:name="pr1282id"/>
      <w:bookmarkEnd w:id="3"/>
      <w:r>
        <w:rPr>
          <w:rFonts w:ascii="Times New Roman" w:hAnsi="Times New Roman"/>
          <w:b w:val="false"/>
          <w:bCs w:val="false"/>
          <w:i/>
          <w:iCs/>
          <w:sz w:val="24"/>
          <w:szCs w:val="24"/>
          <w:u w:val="none"/>
        </w:rPr>
        <w:t>A személyes gondoskodás formáinak szakmai létszámnormái</w:t>
      </w:r>
      <w:r>
        <w:rPr>
          <w:rFonts w:ascii="Times New Roman" w:hAnsi="Times New Roman"/>
          <w:b w:val="false"/>
          <w:bCs w:val="false"/>
          <w:i/>
          <w:iCs/>
          <w:sz w:val="24"/>
          <w:szCs w:val="24"/>
          <w:u w:val="none"/>
        </w:rPr>
        <w:t xml:space="preserve">t </w:t>
      </w: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 xml:space="preserve">figyelembe véve </w:t>
      </w: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>történtek</w:t>
      </w: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 xml:space="preserve"> a felhalmozott szabadság a jelenlegi létszámmal nem megoldható. A közfoglalkoztatásból, pedig a jogszabályi megfelelés következtében nem tudunk végzettséghez kötötten munkavállalót alkalmazni.</w:t>
      </w:r>
    </w:p>
    <w:p>
      <w:pPr>
        <w:pStyle w:val="Normal"/>
        <w:jc w:val="both"/>
        <w:rPr/>
      </w:pP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>Kérem a pluszforrás elkülönítését, ami összegszerűen hozzávetőleg: 3,5 millió forint.</w:t>
      </w:r>
    </w:p>
    <w:p>
      <w:pPr>
        <w:pStyle w:val="Normal"/>
        <w:jc w:val="both"/>
        <w:rPr/>
      </w:pP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 xml:space="preserve">Természetesen ezen összeg erre az évre vonatkozóan kerülne felhasználásra és a szabadságok ebben az évben történő kiadásával a továbbiakban belátható határidőn belül megszűnnének </w:t>
      </w: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>ezen problémák</w:t>
      </w: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 xml:space="preserve"> és nem lenne rá szükség. Kérem mindezek figyelembevételével hozza meg a Tisztelt Képviselő-Testület a döntését. 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/>
      </w:pP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>Tisztelettel: Bányikné Rácz Tünde</w:t>
      </w:r>
    </w:p>
    <w:p>
      <w:pPr>
        <w:pStyle w:val="Normal"/>
        <w:jc w:val="both"/>
        <w:rPr/>
      </w:pP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/>
          <w:b w:val="false"/>
          <w:bCs w:val="false"/>
          <w:i w:val="false"/>
          <w:iCs w:val="false"/>
          <w:sz w:val="24"/>
          <w:szCs w:val="24"/>
          <w:u w:val="none"/>
        </w:rPr>
        <w:t>Intézményvezető</w:t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center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  <w:i w:val="false"/>
          <w:i w:val="false"/>
          <w:iCs w:val="false"/>
          <w:sz w:val="24"/>
          <w:szCs w:val="24"/>
          <w:u w:val="none"/>
        </w:rPr>
      </w:pPr>
      <w:r>
        <w:rPr/>
      </w:r>
    </w:p>
    <w:p>
      <w:pPr>
        <w:pStyle w:val="Normal"/>
        <w:jc w:val="both"/>
        <w:rPr>
          <w:rFonts w:ascii="Times New Roman" w:hAnsi="Times New Roman"/>
          <w:b w:val="false"/>
          <w:b w:val="false"/>
          <w:bCs w:val="false"/>
        </w:rPr>
      </w:pPr>
      <w:r>
        <w:rPr>
          <w:rFonts w:ascii="Times New Roman" w:hAnsi="Times New Roman"/>
          <w:b w:val="false"/>
          <w:bCs w:val="false"/>
        </w:rPr>
        <w:t>Kelt: Gádoros, 2019. 04. 05.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Times New Roman">
    <w:charset w:val="01"/>
    <w:family w:val="roman"/>
    <w:pitch w:val="variable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pStyle w:val="Cmsor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Cmsor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pStyle w:val="Cmsor3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hu-H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SimSun" w:cs="Mangal"/>
      <w:color w:val="auto"/>
      <w:sz w:val="24"/>
      <w:szCs w:val="24"/>
      <w:lang w:val="hu-HU" w:eastAsia="zh-CN" w:bidi="hi-IN"/>
    </w:rPr>
  </w:style>
  <w:style w:type="paragraph" w:styleId="Cmsor1">
    <w:name w:val="Heading 1"/>
    <w:basedOn w:val="Cmsor"/>
    <w:next w:val="Szvegtrzs"/>
    <w:qFormat/>
    <w:pPr>
      <w:spacing w:before="240" w:after="120"/>
      <w:outlineLvl w:val="0"/>
      <w:outlineLvl w:val="0"/>
    </w:pPr>
    <w:rPr>
      <w:rFonts w:ascii="Liberation Serif" w:hAnsi="Liberation Serif" w:eastAsia="SimSun" w:cs="Mangal"/>
      <w:b/>
      <w:bCs/>
      <w:sz w:val="48"/>
      <w:szCs w:val="48"/>
    </w:rPr>
  </w:style>
  <w:style w:type="paragraph" w:styleId="Cmsor2">
    <w:name w:val="Heading 2"/>
    <w:basedOn w:val="Cmsor"/>
    <w:next w:val="Szvegtrzs"/>
    <w:qFormat/>
    <w:pPr>
      <w:spacing w:before="200" w:after="120"/>
      <w:outlineLvl w:val="1"/>
      <w:outlineLvl w:val="1"/>
    </w:pPr>
    <w:rPr>
      <w:rFonts w:ascii="Liberation Serif" w:hAnsi="Liberation Serif" w:eastAsia="SimSun" w:cs="Mangal"/>
      <w:b/>
      <w:bCs/>
      <w:sz w:val="36"/>
      <w:szCs w:val="36"/>
    </w:rPr>
  </w:style>
  <w:style w:type="paragraph" w:styleId="Cmsor3">
    <w:name w:val="Heading 3"/>
    <w:basedOn w:val="Cmsor"/>
    <w:next w:val="Szvegtrzs"/>
    <w:qFormat/>
    <w:pPr>
      <w:spacing w:before="140" w:after="120"/>
      <w:outlineLvl w:val="2"/>
      <w:outlineLvl w:val="2"/>
    </w:pPr>
    <w:rPr>
      <w:rFonts w:ascii="Liberation Serif" w:hAnsi="Liberation Serif" w:eastAsia="SimSun" w:cs="Mangal"/>
      <w:b/>
      <w:bCs/>
      <w:sz w:val="28"/>
      <w:szCs w:val="28"/>
    </w:rPr>
  </w:style>
  <w:style w:type="character" w:styleId="Felsorolsjel">
    <w:name w:val="Felsorolásjel"/>
    <w:qFormat/>
    <w:rPr>
      <w:rFonts w:ascii="OpenSymbol" w:hAnsi="OpenSymbol" w:eastAsia="OpenSymbol" w:cs="OpenSymbol"/>
    </w:rPr>
  </w:style>
  <w:style w:type="paragraph" w:styleId="Cmsor">
    <w:name w:val="Címsor"/>
    <w:basedOn w:val="Normal"/>
    <w:next w:val="Szvegtrzs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zvegtrzs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Szvegtrzs"/>
    <w:pPr/>
    <w:rPr>
      <w:rFonts w:cs="Mangal"/>
    </w:rPr>
  </w:style>
  <w:style w:type="paragraph" w:styleId="Felirat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rgymutat">
    <w:name w:val="Tárgymutató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LibreOffice/5.1.2.2$Windows_x86 LibreOffice_project/d3bf12ecb743fc0d20e0be0c58ca359301eb705f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2019-04-05T11:59:20Z</dcterms:created>
  <dc:creator/>
  <dc:description/>
  <dc:language>hu-HU</dc:language>
  <cp:lastModifiedBy/>
  <dcterms:modified xsi:type="dcterms:W3CDTF">2019-04-05T12:35:30Z</dcterms:modified>
  <cp:revision>1</cp:revision>
  <dc:subject/>
  <dc:title/>
</cp:coreProperties>
</file>